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rect style="position:absolute;margin-left:1pt;margin-top:97.120003pt;width:611pt;height:14.4pt;mso-position-horizontal-relative:page;mso-position-vertical-relative:page;z-index:-8488" filled="true" fillcolor="#dcddde" stroked="false">
            <v:fill type="solid"/>
            <w10:wrap type="none"/>
          </v:rect>
        </w:pict>
      </w:r>
      <w:r>
        <w:rPr/>
        <w:pict>
          <v:group style="position:absolute;margin-left:1pt;margin-top:275.640015pt;width:305.75pt;height:110.3pt;mso-position-horizontal-relative:page;mso-position-vertical-relative:page;z-index:-8464" coordorigin="20,5513" coordsize="6115,2206">
            <v:rect style="position:absolute;left:20;top:5513;width:6114;height:2206" filled="true" fillcolor="#dcddde" stroked="false">
              <v:fill type="solid"/>
            </v:rect>
            <v:rect style="position:absolute;left:525;top:5790;width:5460;height:354" filled="true" fillcolor="#ffffff" stroked="false">
              <v:fill type="solid"/>
            </v:rect>
            <v:rect style="position:absolute;left:525;top:5790;width:5460;height:354" filled="false" stroked="true" strokeweight=".5pt" strokecolor="#231f20">
              <v:stroke dashstyle="solid"/>
            </v:rect>
            <v:rect style="position:absolute;left:523;top:7234;width:2879;height:354" filled="true" fillcolor="#ffffff" stroked="false">
              <v:fill type="solid"/>
            </v:rect>
            <v:rect style="position:absolute;left:523;top:7234;width:2879;height:354" filled="false" stroked="true" strokeweight=".5pt" strokecolor="#231f20">
              <v:stroke dashstyle="solid"/>
            </v:rect>
            <w10:wrap type="none"/>
          </v:group>
        </w:pict>
      </w:r>
      <w:r>
        <w:rPr/>
        <w:pict>
          <v:group style="position:absolute;margin-left:311.040009pt;margin-top:18pt;width:272.2pt;height:38.2pt;mso-position-horizontal-relative:page;mso-position-vertical-relative:page;z-index:-8440" coordorigin="6221,360" coordsize="5444,764">
            <v:rect style="position:absolute;left:6221;top:433;width:5325;height:690" filled="true" fillcolor="#939598" stroked="false">
              <v:fill type="solid"/>
            </v:rect>
            <v:rect style="position:absolute;left:6339;top:360;width:5325;height:690" filled="true" fillcolor="#231f20" stroked="false">
              <v:fill type="solid"/>
            </v:rect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68427039">
            <wp:simplePos x="0" y="0"/>
            <wp:positionH relativeFrom="page">
              <wp:posOffset>228600</wp:posOffset>
            </wp:positionH>
            <wp:positionV relativeFrom="page">
              <wp:posOffset>228600</wp:posOffset>
            </wp:positionV>
            <wp:extent cx="2971799" cy="387413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799" cy="387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27.25pt;margin-top:580.570007pt;width:554.26pt;height:149.020pt;mso-position-horizontal-relative:page;mso-position-vertical-relative:page;z-index:-8392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6.476999pt;margin-top:126.339996pt;width:272.873pt;height:17.72pt;mso-position-horizontal-relative:page;mso-position-vertical-relative:page;z-index:-8368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6.25pt;margin-top:159.210007pt;width:272.873pt;height:17.72pt;mso-position-horizontal-relative:page;mso-position-vertical-relative:page;z-index:-8344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6.25pt;margin-top:191.449997pt;width:272.873pt;height:17.72pt;mso-position-horizontal-relative:page;mso-position-vertical-relative:page;z-index:-8320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6.25pt;margin-top:222.009995pt;width:151.34pt;height:17.72pt;mso-position-horizontal-relative:page;mso-position-vertical-relative:page;z-index:-8296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7.25pt;margin-top:251.929993pt;width:151.420pt;height:17.72pt;mso-position-horizontal-relative:page;mso-position-vertical-relative:page;z-index:-8272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195.449997pt;margin-top:251.929993pt;width:104.54pt;height:17.72pt;mso-position-horizontal-relative:page;mso-position-vertical-relative:page;z-index:-8248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10.877014pt;margin-top:125.220001pt;width:272.873pt;height:17.72pt;mso-position-horizontal-relative:page;mso-position-vertical-relative:page;z-index:-8224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10.649994pt;margin-top:190.330002pt;width:272.873pt;height:17.72pt;mso-position-horizontal-relative:page;mso-position-vertical-relative:page;z-index:-8200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11.290009pt;margin-top:158.649994pt;width:151.420pt;height:17.72pt;mso-position-horizontal-relative:page;mso-position-vertical-relative:page;z-index:-8176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479.48999pt;margin-top:158.649994pt;width:104.54pt;height:17.72pt;mso-position-horizontal-relative:page;mso-position-vertical-relative:page;z-index:-8152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21.369995pt;margin-top:317.049988pt;width:261.58pt;height:68.62pt;mso-position-horizontal-relative:page;mso-position-vertical-relative:page;z-index:-8128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12.609985pt;margin-top:406.329987pt;width:129.1630pt;height:17.72pt;mso-position-horizontal-relative:page;mso-position-vertical-relative:page;z-index:-8104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453.786987pt;margin-top:406.329987pt;width:129.1630pt;height:17.72pt;mso-position-horizontal-relative:page;mso-position-vertical-relative:page;z-index:-8080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6.17pt;margin-top:406.329987pt;width:129.756pt;height:17.72pt;mso-position-horizontal-relative:page;mso-position-vertical-relative:page;z-index:-8056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167.994003pt;margin-top:406.329987pt;width:129.756pt;height:17.72pt;mso-position-horizontal-relative:page;mso-position-vertical-relative:page;z-index:-8032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12.609985pt;margin-top:427.929993pt;width:129.1630pt;height:17.72pt;mso-position-horizontal-relative:page;mso-position-vertical-relative:page;z-index:-8008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453.786987pt;margin-top:427.929993pt;width:129.1630pt;height:17.72pt;mso-position-horizontal-relative:page;mso-position-vertical-relative:page;z-index:-7984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6.17pt;margin-top:427.929993pt;width:129.756pt;height:17.72pt;mso-position-horizontal-relative:page;mso-position-vertical-relative:page;z-index:-7960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167.994003pt;margin-top:427.929993pt;width:129.756pt;height:17.72pt;mso-position-horizontal-relative:page;mso-position-vertical-relative:page;z-index:-7936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12.609985pt;margin-top:449.529999pt;width:129.1630pt;height:17.72pt;mso-position-horizontal-relative:page;mso-position-vertical-relative:page;z-index:-7912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453.786987pt;margin-top:449.529999pt;width:129.1630pt;height:17.72pt;mso-position-horizontal-relative:page;mso-position-vertical-relative:page;z-index:-7888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6.17pt;margin-top:449.529999pt;width:129.756pt;height:17.72pt;mso-position-horizontal-relative:page;mso-position-vertical-relative:page;z-index:-7864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167.994003pt;margin-top:449.529999pt;width:129.756pt;height:17.72pt;mso-position-horizontal-relative:page;mso-position-vertical-relative:page;z-index:-7840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194.729996pt;margin-top:222.009995pt;width:104.54pt;height:17.72pt;mso-position-horizontal-relative:page;mso-position-vertical-relative:page;z-index:-7816" filled="false" stroked="true" strokeweight=".5pt" strokecolor="#231f20">
            <v:stroke dashstyle="solid"/>
            <w10:wrap type="none"/>
          </v:rect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6.54541pt;margin-top:22.040001pt;width:206.9pt;height:28.05pt;mso-position-horizontal-relative:page;mso-position-vertical-relative:page;z-index:-7792" type="#_x0000_t202" filled="false" stroked="false">
            <v:textbox inset="0,0,0,0">
              <w:txbxContent>
                <w:p>
                  <w:pPr>
                    <w:spacing w:line="258" w:lineRule="exact" w:before="0"/>
                    <w:ind w:left="8" w:right="8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pacing w:val="-4"/>
                      <w:sz w:val="24"/>
                    </w:rPr>
                    <w:t>STANDARD </w:t>
                  </w:r>
                  <w:r>
                    <w:rPr>
                      <w:b/>
                      <w:color w:val="FFFFFF"/>
                      <w:sz w:val="24"/>
                    </w:rPr>
                    <w:t>FORM FOR </w:t>
                  </w:r>
                  <w:r>
                    <w:rPr>
                      <w:b/>
                      <w:color w:val="FFFFFF"/>
                      <w:spacing w:val="-4"/>
                      <w:sz w:val="24"/>
                    </w:rPr>
                    <w:t>PRESENTATION </w:t>
                  </w:r>
                  <w:r>
                    <w:rPr>
                      <w:b/>
                      <w:color w:val="FFFFFF"/>
                      <w:sz w:val="24"/>
                    </w:rPr>
                    <w:t>OF</w:t>
                  </w:r>
                </w:p>
                <w:p>
                  <w:pPr>
                    <w:spacing w:line="287" w:lineRule="exact" w:before="0"/>
                    <w:ind w:left="8" w:right="8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OVERCHARGE CLAIMS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.360001pt;margin-top:64.800003pt;width:540pt;height:24pt;mso-position-horizontal-relative:page;mso-position-vertical-relative:page;z-index:-7768" type="#_x0000_t202" filled="false" stroked="false">
            <v:textbox inset="0,0,0,0">
              <w:txbxContent>
                <w:p>
                  <w:pPr>
                    <w:pStyle w:val="BodyText"/>
                    <w:spacing w:line="222" w:lineRule="exact" w:before="0"/>
                    <w:ind w:left="20"/>
                  </w:pPr>
                  <w:r>
                    <w:rPr>
                      <w:color w:val="231F20"/>
                    </w:rPr>
                    <w:t>Overcharge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claims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must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filed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within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180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days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delivery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shipment.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Claims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may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filed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by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submitting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this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form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by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fax,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email,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</w:p>
                <w:p>
                  <w:pPr>
                    <w:pStyle w:val="BodyText"/>
                    <w:spacing w:line="242" w:lineRule="exact" w:before="0"/>
                    <w:ind w:left="20"/>
                  </w:pPr>
                  <w:r>
                    <w:rPr>
                      <w:color w:val="231F20"/>
                    </w:rPr>
                    <w:t>standard mail. Claims will be acknowledged within 30 days of receipt. Please include CT Pro Numbers in all correspondence.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pt;margin-top:99pt;width:131.550pt;height:14pt;mso-position-horizontal-relative:page;mso-position-vertical-relative:page;z-index:-7744" type="#_x0000_t202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231F20"/>
                      <w:sz w:val="24"/>
                    </w:rPr>
                    <w:t>CLAIMANT </w:t>
                  </w:r>
                  <w:r>
                    <w:rPr>
                      <w:b/>
                      <w:color w:val="231F20"/>
                      <w:spacing w:val="-3"/>
                      <w:sz w:val="24"/>
                    </w:rPr>
                    <w:t>INFORMATION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0.480011pt;margin-top:98.919998pt;width:129.25pt;height:14pt;mso-position-horizontal-relative:page;mso-position-vertical-relative:page;z-index:-7720" type="#_x0000_t202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231F20"/>
                      <w:spacing w:val="-3"/>
                      <w:sz w:val="24"/>
                    </w:rPr>
                    <w:t>PREPARER INFORMATION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pt;margin-top:115.199997pt;width:66.7pt;height:12pt;mso-position-horizontal-relative:page;mso-position-vertical-relative:page;z-index:-7696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 w:before="0"/>
                    <w:ind w:left="20"/>
                  </w:pPr>
                  <w:r>
                    <w:rPr>
                      <w:color w:val="231F20"/>
                    </w:rPr>
                    <w:t>Company Name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9.399994pt;margin-top:115.080002pt;width:59.8pt;height:12pt;mso-position-horizontal-relative:page;mso-position-vertical-relative:page;z-index:-7672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 w:before="0"/>
                    <w:ind w:left="20"/>
                  </w:pPr>
                  <w:r>
                    <w:rPr>
                      <w:color w:val="231F20"/>
                    </w:rPr>
                    <w:t>Contact Name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9.399994pt;margin-top:146.080002pt;width:27.9pt;height:12pt;mso-position-horizontal-relative:page;mso-position-vertical-relative:page;z-index:-7648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 w:before="0"/>
                    <w:ind w:left="20"/>
                  </w:pPr>
                  <w:r>
                    <w:rPr>
                      <w:color w:val="231F20"/>
                    </w:rPr>
                    <w:t>Phone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3.100006pt;margin-top:146.080002pt;width:14.6pt;height:12pt;mso-position-horizontal-relative:page;mso-position-vertical-relative:page;z-index:-7624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 w:before="0"/>
                    <w:ind w:left="20"/>
                  </w:pPr>
                  <w:r>
                    <w:rPr>
                      <w:color w:val="231F20"/>
                    </w:rPr>
                    <w:t>Ext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pt;margin-top:148.199997pt;width:61.25pt;height:12pt;mso-position-horizontal-relative:page;mso-position-vertical-relative:page;z-index:-7600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 w:before="0"/>
                    <w:ind w:left="20"/>
                  </w:pPr>
                  <w:r>
                    <w:rPr>
                      <w:color w:val="231F20"/>
                    </w:rPr>
                    <w:t>Street Address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9.399994pt;margin-top:177.080002pt;width:24.2pt;height:12pt;mso-position-horizontal-relative:page;mso-position-vertical-relative:page;z-index:-7576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 w:before="0"/>
                    <w:ind w:left="20"/>
                  </w:pPr>
                  <w:r>
                    <w:rPr>
                      <w:color w:val="231F20"/>
                    </w:rPr>
                    <w:t>Email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399994pt;margin-top:178.280746pt;width:24.15pt;height:13.5pt;mso-position-horizontal-relative:page;mso-position-vertical-relative:page;z-index:-7552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left="20"/>
                  </w:pPr>
                  <w:r>
                    <w:rPr>
                      <w:rFonts w:ascii="Wingdings" w:hAnsi="Wingdings"/>
                      <w:color w:val="231F20"/>
                    </w:rPr>
                    <w:t></w:t>
                  </w:r>
                  <w:r>
                    <w:rPr>
                      <w:rFonts w:ascii="Times New Roman" w:hAnsi="Times New Roman"/>
                      <w:color w:val="231F20"/>
                    </w:rPr>
                    <w:t> </w:t>
                  </w:r>
                  <w:r>
                    <w:rPr>
                      <w:color w:val="231F20"/>
                    </w:rPr>
                    <w:t>US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7.619995pt;margin-top:178.280746pt;width:67.3pt;height:13.5pt;mso-position-horizontal-relative:page;mso-position-vertical-relative:page;z-index:-752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775" w:val="left" w:leader="none"/>
                    </w:tabs>
                    <w:spacing w:before="9"/>
                    <w:ind w:left="20"/>
                  </w:pPr>
                  <w:r>
                    <w:rPr>
                      <w:rFonts w:ascii="Wingdings" w:hAnsi="Wingdings"/>
                      <w:color w:val="231F20"/>
                    </w:rPr>
                    <w:t></w:t>
                  </w:r>
                  <w:r>
                    <w:rPr>
                      <w:color w:val="231F20"/>
                    </w:rPr>
                    <w:t>CAN</w:t>
                    <w:tab/>
                  </w:r>
                  <w:r>
                    <w:rPr>
                      <w:rFonts w:ascii="Wingdings" w:hAnsi="Wingdings"/>
                      <w:color w:val="231F20"/>
                    </w:rPr>
                    <w:t></w:t>
                  </w:r>
                  <w:r>
                    <w:rPr>
                      <w:color w:val="231F20"/>
                    </w:rPr>
                    <w:t>MEX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pt;margin-top:179.199997pt;width:61.55pt;height:12pt;mso-position-horizontal-relative:page;mso-position-vertical-relative:page;z-index:-7504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 w:before="0"/>
                    <w:ind w:left="20"/>
                  </w:pPr>
                  <w:r>
                    <w:rPr>
                      <w:color w:val="231F20"/>
                    </w:rPr>
                    <w:t>State/Province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pt;margin-top:210.199997pt;width:17.5pt;height:12pt;mso-position-horizontal-relative:page;mso-position-vertical-relative:page;z-index:-7480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 w:before="0"/>
                    <w:ind w:left="20"/>
                  </w:pPr>
                  <w:r>
                    <w:rPr>
                      <w:color w:val="231F20"/>
                    </w:rPr>
                    <w:t>City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700012pt;margin-top:210.199997pt;width:65.55pt;height:12pt;mso-position-horizontal-relative:page;mso-position-vertical-relative:page;z-index:-7456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 w:before="0"/>
                    <w:ind w:left="20"/>
                  </w:pPr>
                  <w:r>
                    <w:rPr>
                      <w:color w:val="231F20"/>
                    </w:rPr>
                    <w:t>Zip/Postal Code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2.920013pt;margin-top:221.759995pt;width:130.5500pt;height:92.9pt;mso-position-horizontal-relative:page;mso-position-vertical-relative:page;z-index:-7432" type="#_x0000_t202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231F20"/>
                      <w:spacing w:val="-4"/>
                      <w:sz w:val="24"/>
                    </w:rPr>
                    <w:t>NATURE </w:t>
                  </w:r>
                  <w:r>
                    <w:rPr>
                      <w:b/>
                      <w:color w:val="231F20"/>
                      <w:sz w:val="24"/>
                    </w:rPr>
                    <w:t>OF OVERCHARGE</w:t>
                  </w:r>
                </w:p>
                <w:p>
                  <w:pPr>
                    <w:pStyle w:val="Heading1"/>
                    <w:numPr>
                      <w:ilvl w:val="0"/>
                      <w:numId w:val="1"/>
                    </w:numPr>
                    <w:tabs>
                      <w:tab w:pos="410" w:val="left" w:leader="none"/>
                    </w:tabs>
                    <w:spacing w:line="240" w:lineRule="auto" w:before="70" w:after="0"/>
                    <w:ind w:left="409" w:right="0" w:hanging="245"/>
                    <w:jc w:val="left"/>
                  </w:pPr>
                  <w:r>
                    <w:rPr>
                      <w:color w:val="231F20"/>
                    </w:rPr>
                    <w:t>DUPLICATE</w:t>
                  </w:r>
                  <w:r>
                    <w:rPr>
                      <w:color w:val="231F20"/>
                      <w:spacing w:val="-17"/>
                    </w:rPr>
                    <w:t> </w:t>
                  </w:r>
                  <w:r>
                    <w:rPr>
                      <w:color w:val="231F20"/>
                      <w:spacing w:val="-5"/>
                    </w:rPr>
                    <w:t>PAYMENT</w:t>
                  </w:r>
                </w:p>
                <w:p>
                  <w:pPr>
                    <w:spacing w:before="51"/>
                    <w:ind w:left="163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Wingdings" w:hAnsi="Wingdings"/>
                      <w:color w:val="231F20"/>
                      <w:sz w:val="22"/>
                    </w:rPr>
                    <w:t></w:t>
                  </w:r>
                  <w:r>
                    <w:rPr>
                      <w:color w:val="231F20"/>
                      <w:sz w:val="22"/>
                    </w:rPr>
                    <w:t>OVERPAYMENT</w:t>
                  </w:r>
                </w:p>
                <w:p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pos="410" w:val="left" w:leader="none"/>
                    </w:tabs>
                    <w:spacing w:line="240" w:lineRule="auto" w:before="51" w:after="0"/>
                    <w:ind w:left="409" w:right="0" w:hanging="245"/>
                    <w:jc w:val="left"/>
                    <w:rPr>
                      <w:sz w:val="22"/>
                    </w:rPr>
                  </w:pPr>
                  <w:r>
                    <w:rPr>
                      <w:color w:val="231F20"/>
                      <w:sz w:val="22"/>
                    </w:rPr>
                    <w:t>WEIGHT</w:t>
                  </w:r>
                </w:p>
                <w:p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pos="410" w:val="left" w:leader="none"/>
                    </w:tabs>
                    <w:spacing w:line="240" w:lineRule="auto" w:before="51" w:after="0"/>
                    <w:ind w:left="409" w:right="0" w:hanging="245"/>
                    <w:jc w:val="left"/>
                    <w:rPr>
                      <w:sz w:val="22"/>
                    </w:rPr>
                  </w:pPr>
                  <w:r>
                    <w:rPr>
                      <w:color w:val="231F20"/>
                      <w:sz w:val="22"/>
                    </w:rPr>
                    <w:t>ACCESSORIAL</w:t>
                  </w:r>
                </w:p>
                <w:p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pos="410" w:val="left" w:leader="none"/>
                    </w:tabs>
                    <w:spacing w:line="240" w:lineRule="auto" w:before="9" w:after="0"/>
                    <w:ind w:left="409" w:right="0" w:hanging="245"/>
                    <w:jc w:val="left"/>
                    <w:rPr>
                      <w:sz w:val="22"/>
                    </w:rPr>
                  </w:pPr>
                  <w:r>
                    <w:rPr>
                      <w:color w:val="231F20"/>
                      <w:sz w:val="22"/>
                    </w:rPr>
                    <w:t>OTHER (Specify</w:t>
                  </w:r>
                  <w:r>
                    <w:rPr>
                      <w:color w:val="231F20"/>
                      <w:spacing w:val="-7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below):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0.248993pt;margin-top:238.08371pt;width:102.6pt;height:62.7pt;mso-position-horizontal-relative:page;mso-position-vertical-relative:page;z-index:-7408" type="#_x0000_t202" filled="false" stroked="false">
            <v:textbox inset="0,0,0,0">
              <w:txbxContent>
                <w:p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pos="266" w:val="left" w:leader="none"/>
                    </w:tabs>
                    <w:spacing w:line="240" w:lineRule="auto" w:before="8" w:after="0"/>
                    <w:ind w:left="268" w:right="0" w:hanging="248"/>
                    <w:jc w:val="left"/>
                    <w:rPr>
                      <w:sz w:val="22"/>
                    </w:rPr>
                  </w:pPr>
                  <w:r>
                    <w:rPr>
                      <w:color w:val="231F20"/>
                      <w:sz w:val="22"/>
                    </w:rPr>
                    <w:t>CLASSIFICATION</w:t>
                  </w:r>
                </w:p>
                <w:p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pos="266" w:val="left" w:leader="none"/>
                    </w:tabs>
                    <w:spacing w:line="240" w:lineRule="auto" w:before="51" w:after="0"/>
                    <w:ind w:left="265" w:right="0" w:hanging="245"/>
                    <w:jc w:val="left"/>
                    <w:rPr>
                      <w:sz w:val="22"/>
                    </w:rPr>
                  </w:pPr>
                  <w:r>
                    <w:rPr>
                      <w:color w:val="231F20"/>
                      <w:spacing w:val="-5"/>
                      <w:sz w:val="22"/>
                    </w:rPr>
                    <w:t>PAYMENT </w:t>
                  </w:r>
                  <w:r>
                    <w:rPr>
                      <w:color w:val="231F20"/>
                      <w:sz w:val="22"/>
                    </w:rPr>
                    <w:t>IN</w:t>
                  </w:r>
                  <w:r>
                    <w:rPr>
                      <w:color w:val="231F20"/>
                      <w:spacing w:val="3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ERROR</w:t>
                  </w:r>
                </w:p>
                <w:p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pos="266" w:val="left" w:leader="none"/>
                    </w:tabs>
                    <w:spacing w:line="320" w:lineRule="atLeast" w:before="0" w:after="0"/>
                    <w:ind w:left="268" w:right="74" w:hanging="248"/>
                    <w:jc w:val="left"/>
                    <w:rPr>
                      <w:sz w:val="22"/>
                    </w:rPr>
                  </w:pPr>
                  <w:r>
                    <w:rPr>
                      <w:color w:val="231F20"/>
                      <w:sz w:val="22"/>
                    </w:rPr>
                    <w:t>RATE/PRICING</w:t>
                  </w:r>
                  <w:r>
                    <w:rPr>
                      <w:color w:val="231F20"/>
                      <w:spacing w:val="-23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NOT</w:t>
                  </w:r>
                  <w:r>
                    <w:rPr>
                      <w:color w:val="231F20"/>
                      <w:w w:val="99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APPLIED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pt;margin-top:241.199997pt;width:27.9pt;height:12pt;mso-position-horizontal-relative:page;mso-position-vertical-relative:page;z-index:-7384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 w:before="0"/>
                    <w:ind w:left="20"/>
                  </w:pPr>
                  <w:r>
                    <w:rPr>
                      <w:color w:val="231F20"/>
                    </w:rPr>
                    <w:t>Phone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700012pt;margin-top:241.199997pt;width:14.6pt;height:12pt;mso-position-horizontal-relative:page;mso-position-vertical-relative:page;z-index:-7360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 w:before="0"/>
                    <w:ind w:left="20"/>
                  </w:pPr>
                  <w:r>
                    <w:rPr>
                      <w:color w:val="231F20"/>
                    </w:rPr>
                    <w:t>Ext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.92pt;margin-top:278.119995pt;width:80.75pt;height:12pt;mso-position-horizontal-relative:page;mso-position-vertical-relative:page;z-index:-7336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 w:before="0"/>
                    <w:ind w:left="20"/>
                  </w:pPr>
                  <w:r>
                    <w:rPr>
                      <w:color w:val="231F20"/>
                    </w:rPr>
                    <w:t>Your Claim Number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.92pt;margin-top:309.600006pt;width:258.1500pt;height:32.6pt;mso-position-horizontal-relative:page;mso-position-vertical-relative:page;z-index:-7312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color w:val="231F20"/>
                      <w:sz w:val="18"/>
                    </w:rPr>
                    <w:t>Please assign a dedicated number for your reference. National Motor</w:t>
                  </w:r>
                </w:p>
                <w:p>
                  <w:pPr>
                    <w:spacing w:line="235" w:lineRule="auto" w:before="1"/>
                    <w:ind w:left="20" w:right="10" w:firstLine="0"/>
                    <w:jc w:val="left"/>
                    <w:rPr>
                      <w:sz w:val="18"/>
                    </w:rPr>
                  </w:pPr>
                  <w:r>
                    <w:rPr>
                      <w:color w:val="231F20"/>
                      <w:sz w:val="18"/>
                    </w:rPr>
                    <w:t>Freight Classification rules and CT rules governing the filing and docu- mentation</w:t>
                  </w:r>
                  <w:r>
                    <w:rPr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of</w:t>
                  </w:r>
                  <w:r>
                    <w:rPr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overcharge</w:t>
                  </w:r>
                  <w:r>
                    <w:rPr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claims</w:t>
                  </w:r>
                  <w:r>
                    <w:rPr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are</w:t>
                  </w:r>
                  <w:r>
                    <w:rPr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provided</w:t>
                  </w:r>
                  <w:r>
                    <w:rPr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CT100</w:t>
                  </w:r>
                  <w:r>
                    <w:rPr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Series</w:t>
                  </w:r>
                  <w:r>
                    <w:rPr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Rules</w:t>
                  </w:r>
                  <w:r>
                    <w:rPr>
                      <w:color w:val="231F20"/>
                      <w:spacing w:val="-4"/>
                      <w:sz w:val="18"/>
                    </w:rPr>
                    <w:t> Tariff.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.92pt;margin-top:349.119995pt;width:59.75pt;height:12pt;mso-position-horizontal-relative:page;mso-position-vertical-relative:page;z-index:-7288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 w:before="0"/>
                    <w:ind w:left="20"/>
                  </w:pPr>
                  <w:r>
                    <w:rPr>
                      <w:color w:val="231F20"/>
                    </w:rPr>
                    <w:t>Claim Amount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.92pt;margin-top:392.119995pt;width:235.55pt;height:14pt;mso-position-horizontal-relative:page;mso-position-vertical-relative:page;z-index:-7264" type="#_x0000_t202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FREIGHT BILL NUMBER(S)  Attach a copy of</w:t>
                  </w:r>
                  <w:r>
                    <w:rPr>
                      <w:color w:val="231F20"/>
                      <w:spacing w:val="-23"/>
                      <w:sz w:val="24"/>
                    </w:rPr>
                    <w:t> </w:t>
                  </w:r>
                  <w:r>
                    <w:rPr>
                      <w:color w:val="231F20"/>
                      <w:sz w:val="24"/>
                    </w:rPr>
                    <w:t>each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pt;margin-top:476.720001pt;width:553.2pt;height:83.2pt;mso-position-horizontal-relative:page;mso-position-vertical-relative:page;z-index:-7240" type="#_x0000_t202" filled="false" stroked="false">
            <v:textbox inset="0,0,0,0">
              <w:txbxContent>
                <w:p>
                  <w:pPr>
                    <w:pStyle w:val="BodyText"/>
                    <w:spacing w:line="222" w:lineRule="exact" w:before="0"/>
                    <w:ind w:left="20"/>
                  </w:pPr>
                  <w:r>
                    <w:rPr>
                      <w:color w:val="231F20"/>
                    </w:rPr>
                    <w:t>(1)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Shipper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-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Attach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original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correct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bills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lading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original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paid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freight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bill.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Consignee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-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Attach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certified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weight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ticket,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corrected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bill</w:t>
                  </w:r>
                </w:p>
                <w:p>
                  <w:pPr>
                    <w:pStyle w:val="BodyText"/>
                    <w:spacing w:line="235" w:lineRule="auto" w:before="1"/>
                    <w:ind w:left="20" w:right="20"/>
                  </w:pP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lading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(from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shipper)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original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paid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freight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bill.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(2)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Shipper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consignee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-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Attach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original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freight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bill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photocopies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canceled drafts or</w:t>
                  </w:r>
                  <w:r>
                    <w:rPr>
                      <w:color w:val="231F20"/>
                      <w:spacing w:val="-14"/>
                    </w:rPr>
                    <w:t> </w:t>
                  </w:r>
                  <w:r>
                    <w:rPr>
                      <w:color w:val="231F20"/>
                    </w:rPr>
                    <w:t>checks.</w:t>
                  </w:r>
                </w:p>
                <w:p>
                  <w:pPr>
                    <w:pStyle w:val="BodyText"/>
                    <w:spacing w:line="223" w:lineRule="exact" w:before="0"/>
                    <w:ind w:left="20"/>
                  </w:pPr>
                  <w:r>
                    <w:rPr>
                      <w:color w:val="231F20"/>
                    </w:rPr>
                    <w:t>All Class and Weight disputed claims must be supported with the shipper's bill of lading for each shipment claimed. Brochures and bills</w:t>
                  </w:r>
                </w:p>
                <w:p>
                  <w:pPr>
                    <w:pStyle w:val="BodyText"/>
                    <w:spacing w:line="235" w:lineRule="auto" w:before="2"/>
                    <w:ind w:left="20" w:right="7"/>
                  </w:pP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lading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will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not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accepted.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All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claims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must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itemized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per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shipment/pro.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itemized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amounts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must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balance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with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total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amount claimed. Please make copies of your claim documents prior to filing as the original documents will no long be returned with the claim disposition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</w:rPr>
                    <w:t>information.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004pt;margin-top:567pt;width:487.4pt;height:14pt;mso-position-horizontal-relative:page;mso-position-vertical-relative:page;z-index:-7216" type="#_x0000_t202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color w:val="231F20"/>
                      <w:spacing w:val="-3"/>
                      <w:sz w:val="24"/>
                    </w:rPr>
                    <w:t>DETAILED </w:t>
                  </w:r>
                  <w:r>
                    <w:rPr>
                      <w:b/>
                      <w:i/>
                      <w:color w:val="231F20"/>
                      <w:spacing w:val="-5"/>
                      <w:sz w:val="24"/>
                    </w:rPr>
                    <w:t>STATEMENT </w:t>
                  </w:r>
                  <w:r>
                    <w:rPr>
                      <w:b/>
                      <w:i/>
                      <w:color w:val="231F20"/>
                      <w:sz w:val="24"/>
                    </w:rPr>
                    <w:t>OF CLAIM - Please include full tariff authority and full discount information.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2.147995pt;margin-top:735.52002pt;width:204.8pt;height:14pt;mso-position-horizontal-relative:page;mso-position-vertical-relative:page;z-index:-7192" type="#_x0000_t202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hyperlink r:id="rId6">
                    <w:r>
                      <w:rPr>
                        <w:b/>
                        <w:color w:val="231F20"/>
                        <w:spacing w:val="-1"/>
                        <w:sz w:val="24"/>
                      </w:rPr>
                      <w:t>overchargeclaims@centraltransport.com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35.768002pt;margin-top:754.23999pt;width:258.3500pt;height:14pt;mso-position-horizontal-relative:page;mso-position-vertical-relative:page;z-index:-7168" type="#_x0000_t202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231F20"/>
                      <w:sz w:val="24"/>
                    </w:rPr>
                    <w:t>Central </w:t>
                  </w:r>
                  <w:r>
                    <w:rPr>
                      <w:b/>
                      <w:color w:val="231F20"/>
                      <w:spacing w:val="-3"/>
                      <w:sz w:val="24"/>
                    </w:rPr>
                    <w:t>Transport </w:t>
                  </w:r>
                  <w:r>
                    <w:rPr>
                      <w:b/>
                      <w:color w:val="231F20"/>
                      <w:spacing w:val="-9"/>
                      <w:sz w:val="24"/>
                    </w:rPr>
                    <w:t>P.O. </w:t>
                  </w:r>
                  <w:r>
                    <w:rPr>
                      <w:b/>
                      <w:color w:val="231F20"/>
                      <w:sz w:val="24"/>
                    </w:rPr>
                    <w:t>Box 33299, Detroit, MI 48232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3.808014pt;margin-top:754.23999pt;width:268.350pt;height:24.45pt;mso-position-horizontal-relative:page;mso-position-vertical-relative:page;z-index:-7144" type="#_x0000_t202" filled="false" stroked="false">
            <v:textbox inset="0,0,0,0">
              <w:txbxContent>
                <w:p>
                  <w:pPr>
                    <w:spacing w:line="264" w:lineRule="exact" w:before="0"/>
                    <w:ind w:left="0" w:right="78" w:firstLine="0"/>
                    <w:jc w:val="right"/>
                    <w:rPr>
                      <w:b/>
                      <w:sz w:val="24"/>
                    </w:rPr>
                  </w:pPr>
                  <w:r>
                    <w:rPr>
                      <w:b/>
                      <w:color w:val="231F20"/>
                      <w:sz w:val="24"/>
                    </w:rPr>
                    <w:t>Fax: 586-819-0313  Customer Service: (586) 467-1900</w:t>
                  </w:r>
                </w:p>
                <w:p>
                  <w:pPr>
                    <w:spacing w:before="63"/>
                    <w:ind w:left="0" w:right="17" w:firstLine="0"/>
                    <w:jc w:val="right"/>
                    <w:rPr>
                      <w:rFonts w:ascii="Cambria"/>
                      <w:b/>
                      <w:i/>
                      <w:sz w:val="12"/>
                    </w:rPr>
                  </w:pPr>
                  <w:r>
                    <w:rPr>
                      <w:rFonts w:ascii="Cambria"/>
                      <w:b/>
                      <w:i/>
                      <w:color w:val="231F20"/>
                      <w:sz w:val="12"/>
                    </w:rPr>
                    <w:t>2019/2020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25pt;margin-top:580.570007pt;width:554.3pt;height:149.050pt;mso-position-horizontal-relative:page;mso-position-vertical-relative:page;z-index:-71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3.786987pt;margin-top:449.529999pt;width:129.2pt;height:17.75pt;mso-position-horizontal-relative:page;mso-position-vertical-relative:page;z-index:-70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2.609985pt;margin-top:449.529999pt;width:129.2pt;height:17.75pt;mso-position-horizontal-relative:page;mso-position-vertical-relative:page;z-index:-70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7.994003pt;margin-top:449.529999pt;width:129.8pt;height:17.75pt;mso-position-horizontal-relative:page;mso-position-vertical-relative:page;z-index:-70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.17pt;margin-top:449.529999pt;width:129.8pt;height:17.75pt;mso-position-horizontal-relative:page;mso-position-vertical-relative:page;z-index:-702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3.786987pt;margin-top:427.929993pt;width:129.2pt;height:17.75pt;mso-position-horizontal-relative:page;mso-position-vertical-relative:page;z-index:-700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2.609985pt;margin-top:427.929993pt;width:129.2pt;height:17.75pt;mso-position-horizontal-relative:page;mso-position-vertical-relative:page;z-index:-69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7.994003pt;margin-top:427.929993pt;width:129.8pt;height:17.75pt;mso-position-horizontal-relative:page;mso-position-vertical-relative:page;z-index:-69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.17pt;margin-top:427.929993pt;width:129.8pt;height:17.75pt;mso-position-horizontal-relative:page;mso-position-vertical-relative:page;z-index:-69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3.786987pt;margin-top:406.329987pt;width:129.2pt;height:17.75pt;mso-position-horizontal-relative:page;mso-position-vertical-relative:page;z-index:-69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2.609985pt;margin-top:406.329987pt;width:129.2pt;height:17.75pt;mso-position-horizontal-relative:page;mso-position-vertical-relative:page;z-index:-68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7.994003pt;margin-top:406.329987pt;width:129.8pt;height:17.75pt;mso-position-horizontal-relative:page;mso-position-vertical-relative:page;z-index:-685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.17pt;margin-top:406.329987pt;width:129.8pt;height:17.75pt;mso-position-horizontal-relative:page;mso-position-vertical-relative:page;z-index:-68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1.369995pt;margin-top:317.049988pt;width:261.6pt;height:68.650pt;mso-position-horizontal-relative:page;mso-position-vertical-relative:page;z-index:-68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pt;margin-top:275.640015pt;width:305.75pt;height:110.3pt;mso-position-horizontal-relative:page;mso-position-vertical-relative:page;z-index:-67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.17pt;margin-top:361.690002pt;width:143.950pt;height:17.75pt;mso-position-horizontal-relative:page;mso-position-vertical-relative:page;z-index:-67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.25pt;margin-top:289.480011pt;width:273.05pt;height:17.75pt;mso-position-horizontal-relative:page;mso-position-vertical-relative:page;z-index:-67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5.449997pt;margin-top:251.929993pt;width:104.55pt;height:17.75pt;mso-position-horizontal-relative:page;mso-position-vertical-relative:page;z-index:-67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7.25pt;margin-top:251.929993pt;width:151.450pt;height:17.75pt;mso-position-horizontal-relative:page;mso-position-vertical-relative:page;z-index:-66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4.729996pt;margin-top:222.009995pt;width:104.55pt;height:17.75pt;mso-position-horizontal-relative:page;mso-position-vertical-relative:page;z-index:-66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.25pt;margin-top:222.009995pt;width:151.35pt;height:17.75pt;mso-position-horizontal-relative:page;mso-position-vertical-relative:page;z-index:-66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0.649994pt;margin-top:190.330002pt;width:272.9pt;height:17.75pt;mso-position-horizontal-relative:page;mso-position-vertical-relative:page;z-index:-66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.25pt;margin-top:191.449997pt;width:272.9pt;height:17.75pt;mso-position-horizontal-relative:page;mso-position-vertical-relative:page;z-index:-65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9.48999pt;margin-top:158.649994pt;width:104.55pt;height:17.75pt;mso-position-horizontal-relative:page;mso-position-vertical-relative:page;z-index:-656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1.290009pt;margin-top:158.649994pt;width:151.450pt;height:17.75pt;mso-position-horizontal-relative:page;mso-position-vertical-relative:page;z-index:-65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.25pt;margin-top:159.210007pt;width:272.9pt;height:17.75pt;mso-position-horizontal-relative:page;mso-position-vertical-relative:page;z-index:-65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0.877014pt;margin-top:125.220001pt;width:272.9pt;height:17.75pt;mso-position-horizontal-relative:page;mso-position-vertical-relative:page;z-index:-64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.476999pt;margin-top:126.339996pt;width:272.9pt;height:17.75pt;mso-position-horizontal-relative:page;mso-position-vertical-relative:page;z-index:-64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pt;margin-top:97.120003pt;width:611pt;height:14.4pt;mso-position-horizontal-relative:page;mso-position-vertical-relative:page;z-index:-64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2240" w:h="15840"/>
      <w:pgMar w:top="36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"/>
      <w:lvlJc w:val="left"/>
      <w:pPr>
        <w:ind w:left="268" w:hanging="246"/>
      </w:pPr>
      <w:rPr>
        <w:rFonts w:hint="default" w:ascii="Wingdings" w:hAnsi="Wingdings" w:eastAsia="Wingdings" w:cs="Wingdings"/>
        <w:color w:val="231F20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439" w:hanging="2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18" w:hanging="2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97" w:hanging="2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76" w:hanging="2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156" w:hanging="2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335" w:hanging="2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14" w:hanging="2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93" w:hanging="246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"/>
      <w:lvlJc w:val="left"/>
      <w:pPr>
        <w:ind w:left="409" w:hanging="246"/>
      </w:pPr>
      <w:rPr>
        <w:rFonts w:hint="default" w:ascii="Wingdings" w:hAnsi="Wingdings" w:eastAsia="Wingdings" w:cs="Wingdings"/>
        <w:color w:val="231F20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621" w:hanging="2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42" w:hanging="2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63" w:hanging="2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84" w:hanging="2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05" w:hanging="2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726" w:hanging="2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947" w:hanging="2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168" w:hanging="246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Calibri" w:hAnsi="Calibri" w:eastAsia="Calibri" w:cs="Calibri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51"/>
      <w:ind w:left="409" w:hanging="245"/>
      <w:outlineLvl w:val="1"/>
    </w:pPr>
    <w:rPr>
      <w:rFonts w:ascii="Calibri" w:hAnsi="Calibri" w:eastAsia="Calibri" w:cs="Calibri"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before="51"/>
      <w:ind w:left="409" w:hanging="245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overchargeclaims@centraltransport.co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2019-09-12T17:28:16Z</dcterms:created>
  <dcterms:modified xsi:type="dcterms:W3CDTF">2019-09-12T17:28:16Z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2019-09-12T00:00:00Z</vt:filetime>
  </property>
</Properties>
</file>